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6c2d" w14:textId="3036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"Качественное образование "Образованная нация"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утрачивает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"Качественное образование "Образованная нация" (далее –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988 "Об утверждении Государственной программы развития образования и науки Республики Казахстан на 2020 – 2025 годы".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исполнения национального проекта в порядке и сроки, установленные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образования и науки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"Качественное образование "Образованная нация"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"Качественное образование "Образованная нация"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образования обучающихся всех уровней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Срок реализации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экономический эффект (в количественном выражении)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образования, (% реального роста к уровню 2019 года) в 2025 году – 174,8 %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ВДС в сфере образования – 4 830 498,43 млн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 к 2025 году – 103 905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3-6 лет дошкольным воспитанием и обучением – 100 %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 составит 102,9 %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 – 168 225 209 тыс. тг.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– 227 454 873 тыс. тг.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 – 410 141 796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 – 557 840 591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 – 606 872 798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гг. – 1 970 535 267 тыс. тг.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Наименование разработчика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Руководитель и куратор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– Тугжанов Е.Л.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 – Аймагамбетов А.К.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Взаимосвязь с вышестоящими документами Системы государственного планирования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развития Республики Казахстан до 2050 года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план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(общенациональные приоритеты и задачи, стратегические показатели)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национальной безопасности, (направление/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территориального развития страны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Концепция развития отрасли, сферы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наличии)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Обеспечение школ комфортной, безопасной и современной образовательной средой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доступа и равенства в сфере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и среды для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качества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эффективности управления и финансирования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человеческого капитала для цифровой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дошкольного/среднего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68,4, 2022 г. – 71,3, 2023 г. – 74,2, 2024 г. – 77,1, 2025 г. – 80)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математике, средний балл: 2021 г. – 423, 2022 г. – 430, 2023 г. – 430, 2024 г. – 430, 2025 г. – 480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естествознанию, средний балл: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– 397, 2022 г. – 402, 2023 г. – 402, 2024 г. – 402, 2025 г. – 490 б.)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"Качество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Глобальный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форума,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90, 2022 г. – 86, 2023 г. – 82, 2024 г. – 79, 2025 г. – 75)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QS-WUR,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ТОП-200,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1, 2022 г. – 2, 2023 г. – 2, 2024 г. – 2, 2025 г. –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образования РК до 2025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за предыдущий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1. Оценка качества школьного образования по результатам теста PISA (отчет ОЭСР)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математике, средний балл: 2021 г. – 423, 2022 г. – 430, 2023 г. – 430, 2024 г. – 430, 2025 г. – 480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естествознанию, средний балл: 2021 г. – 397, 2022 г. – 402, 2023 г. – 402, 2024 г. – 402, 2025 г. – 490 б.)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Дошкольное воспитание и обучение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качественным дошкольным воспитанием и обучением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разрыва результатов казахстанских учащихся в международных исследованиях по результатам PISА: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регионами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ОЭСР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62; чтение – 68; естествознание –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– 18; чтение – 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 – 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дополнительным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аварийных и трехсменных школ от общего количества дневных государственных школ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модернизированных школ в малых городах, районных центрах и селах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колледжей, внедривших систему оценивания WorldSkills в учебный процесс организаций ТиПО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3. Количество ВУЗов Казахстана, отмеченных в рейтинге QS-WUR, ТОП-200, ед.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5. Повышение конкурентоспособности казахстанских ВУЗов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зарубежных экспертов к преподавательской деятельности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филиалов ведущих зарубежных ВУЗов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2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3-6 лет, охваченных дошкольным воспитанием и обучением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реального роста к уровню 2019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сфере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4 830 498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2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тыс.тг.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Обеспечение доступности и качества дошкольного воспитания и обучения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1414 876 609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626 078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313 837 136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1 970 535 267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1095 818 703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1 095 818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детей качественным дошкольным воспитанием и обучением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акимы областей и городов Нур-Султана, Алматы,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совместно с МИО составление пошагового плана ввода и открытия дошкольных организаций, проведение мониторинга, подготовка отчетности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совместно с МОН составление пошагового плана ввода и открытия дошкольных организаций и его реализация; реализация модели, комплексного плана развития дошкольного воспитания и обучения,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(PISA)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Сокращение разрыва результатов казахстанских учащихся в международных исследованиях по результатам PISA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принятие нормативных правовых актов, контроль, проведение мониторинга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для улучшения качества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Охват детей дополнительным образованием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дополнительное образование, развитие сети организаций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комфортной,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аварийных и трехсменных школ от общего количества дневных государственных 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ежеквартально осуществляет мониторинг строительства школ взамен аварийных и трехсменных, а также дефицита ученических мест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на основе методики финансирования строительства, реконструкции объектов среднего образования за счет бюджетных средств осуществляют строительство школы и капитальный ремонт самостоятельно исходя из приоритетов региона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анализ материально-технической базы государственных школ (оснащенность предметными кабинетами), определение потребности, выделение 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Количество модернизированных школ в малых городах, районных центрах и селах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выборка школ для модернизации согласно руководству, разработанному МОН, анализ материально-технической базы государственных школ (потребность в ремонте, оснащенность предметными кабинетами, состояние библиотек и столовых, уровень безопасности), выделение финансирования, модернизация школ согласно выборке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по обеспечению дневных государственных общеобразовательных организаций среднего образования, подведомственных МИО, системами видеонаблюдения (внутреннее и наружнее), ежемесячный отчет в МОН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комфортных условий для учащихся в организациях среднего образования, в том числе обеспечение питьевым водоснабжением, санитарией и гигиеной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 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координация, разработка методики подушевого финансирования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утверждение и размещение госзаказа на специальную психолого-педагогическую поддержку детей с ограниченными возможностями в пределах объемов бюджетных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мониторинг, внесение предложений по корректировке, подготовка отчетности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центров компетенций, соответствующих международным отраслевым требованиям (стандартам),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внедрение демонстрационного экзамена по определению компетенции с учетом требований WorldSkills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реализации проектов по созданию 20 центров академического превосходства, трансформации трех ВУЗов в исследовательские ВУЗы, созданию двух региональных ВУЗов по опыту Назарбаев Университета, сбор и обработка данных, проведение мониторинга и анализа по публикационной активности ВУЗов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содействие в создании 20 центров академического превосходства, двух региональных ВУЗов по опыту Назарбаев Университета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и контроль работы ВУЗов по разработке совместных образовательных программ, привлечению зарубежных ППС в ВУЗы, расширению международного стратегического партнерства ВУЗов для повышения их привлекательности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филиалов ведущих зарубежных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проработка вопроса открытия филиалов международных учебных заведений на территории страны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проект реализуется в соответствии с планом-графиком реализации Национального проекта "Качественное образование "Образованная нация" согласно приложению к настоящему национальному проекту.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"Качественное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"Образованная нация"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факту предыдущего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математике,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423,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чтению,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естествознанию,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образовательного заказа на дошкольное воспитание и обучение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126 461 место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278 624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Внесение изменений в государственный общеобязательный стандарт дошкольного воспитания и обучения, типовые учебные планы и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разрыва в качестве обучения между регионами,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городскими и сельскими школами Казахстана (PISA)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18 954 602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22 181 825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87 622 294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Сокращение разрыва результатов казахстанских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 в международных исследованиях по результатам PISA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62; чтение – 68; естествознание – 59 баллов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город/село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18; чтение – 22; естествознание – 15 баллов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Поэтапный переход на 12-летнее обучение с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Участие казахстанских обучающихся в PISA-based Test for Schools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Реализация проекта "Цифровой учитель"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социально уязвимых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председатель КОПД МОН Имангалиев Е.Н., председатель КДСО МОН Каримова Г.Р.,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18 581 885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21 809 108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Охват детей дополнительным образованием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2 517 716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2 849 475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3 181 233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3 512 991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3 844 750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(образовательного, спортивного, творческого) заказа 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173 980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1 197 033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1 538 792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Обеспе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комфортной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безопасной и современной образовательной средой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317 348 217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384 446 480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400 271 175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 876 609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626 078 148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Доля аварийных и трехсменных школ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количества дневных государственных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Ввод 1000 школ посредством: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строительства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25 312 400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103 998 889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184 348 201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194 446 435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210 271 130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ГЧП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АО "Финансовый центр" А.И. Ибраимов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государственного заказа в частных школах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президент АО "Финансовый центр" А.И. Ибраимов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37 426 813 тыс.тг.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75 651 229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107 687 616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442 666 548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76 095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Проработка вопроса обеспечения 1000 школ педагогическими кадрами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вице-министр образования и науки РК Ергалиев К.А., председатель КДСО МОН Каримова Г.Р., директор ДВПО МОН Тойбаев А.Ж.,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Включение в механизм государственно-частного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 наряду со строительством школ организации качественного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рабочих мест за счет строительства (пристройки) / открытия объектов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 место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 места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Доля основных и средних школ, обеспеченных предметными кабинетами физики, химии, биологии,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Оснащение школ предметными кабинетами физики, химии, биологии, 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школы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Количество модернизированных школ в малых городах, районных центрах и селах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шкл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Мероприятие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одернизаци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 в малых городах, районных центрах и селах (капитальный и текущий ремонты, библиотеки, столовые, мебель, безопасность)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наружное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внутреннее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Обеспечение системы безопасного доступа, специализированной охраны и контроля (видеонаблюдение, тревожная кнопка, металлоискатели)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Интеграция систем видеонаблюдения организаций образования, соответствующих требованиям уполномоченного органа, с Центром оперативного управления, приведение их в соответствие с принятыми стандартами и техническими требованиями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комфортных условий для учащихся в организациях среднего образования, в том числе обеспечение питьевой водой, санитарией и гигиеной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 детей с ограниченными возможностями специальной психолого-педагогической поддержкой и ранней коррекцией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Расширение сети ПМПК с учетом потребностей региона и в соответствии с современными требованиями и стандартами (1 ПМПК на 50 тыс. детского населения)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Размещение государственного образовательного заказа на специальную психолого-педагогическую поддержку детей с ограниченными возможностями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объема госзаказа на подготовку кадров с ТиПО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Оснащение современным оборудованием учебно-производственных мастерских колледжей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ед.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компетенций на базе колледжей, оснащенных в рамках проекта "Жас маман", и расширение учебно-производственных мастерских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Внедрение демонстрационного экзамена по определению компетенции с учетом требований WorldSkills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3. Количество ВУЗов Казахстана, отмеченных в рейтинге QS-WUR, ТОП-200, ед. 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5. Повышение конкурентоспособности казахстанских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1. Доля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вуз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вузов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вузов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академического превосходства на базе 20 конкурентоспособных ВУЗов страны для поддержки науки и развития интеллектуального потенциала (15 региональных и 5 педагогических ВУЗов)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областей и городов Нур-Султана, Алматы,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центров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Создание двух региональных ВУЗов по опыту Назарбаев Университета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Северо-Казахстанской области и города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вуза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Обеспечение непрерывного образования по развитию навыков и компетенций (на базе предприятий, центров и т.д.), а также поддержка и "апгрейд" выпускников организаций технического и профессионального,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директора ДВПО МОН Тойбаев А.Ж., ДТиПО МОН Оспанова Н.Ж., курирующие заместители акимов областей и городов Нур-Султана, Алматы, Шымкента, АСПиР,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2022-2024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МИО, организаций высшего и послевузовского образования, частных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Привлечение зарубежных экспертов к преподавательской деятельности из ведущих ВУЗов дальнего зарубежья, имеющих публикации в высокорейтинговых научных изданиях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филиалов ведущих зарубежных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Развитие двудипломных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227 454 873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410 141 796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557 840 591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606 872 798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535 267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104 874 099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203 984 487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340 630 601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373 838 113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122 580 774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206 157 309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217 209 990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233 034 685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Programme for International Student Assessment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QS-WUR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Quacquarelli Symonds World University Rankings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бюджетного планирования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высшего 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дошкольного и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ДТиПО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технического и профессионального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